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B7C1" w14:textId="4316AD3D" w:rsidR="006E49DC" w:rsidRPr="0001461C" w:rsidRDefault="006E49DC" w:rsidP="006E49D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1461C">
        <w:rPr>
          <w:rFonts w:ascii="Arial" w:hAnsi="Arial" w:cs="Arial"/>
          <w:b/>
          <w:bCs/>
          <w:sz w:val="24"/>
          <w:szCs w:val="24"/>
          <w:u w:val="single"/>
        </w:rPr>
        <w:t xml:space="preserve">Pieteikums valsts atbalstam </w:t>
      </w:r>
      <w:r>
        <w:rPr>
          <w:rFonts w:ascii="Arial" w:hAnsi="Arial" w:cs="Arial"/>
          <w:b/>
          <w:bCs/>
          <w:sz w:val="24"/>
          <w:szCs w:val="24"/>
          <w:u w:val="single"/>
        </w:rPr>
        <w:t>elektroenerģijas</w:t>
      </w:r>
      <w:r w:rsidRPr="0001461C">
        <w:rPr>
          <w:rFonts w:ascii="Arial" w:hAnsi="Arial" w:cs="Arial"/>
          <w:b/>
          <w:bCs/>
          <w:sz w:val="24"/>
          <w:szCs w:val="24"/>
          <w:u w:val="single"/>
        </w:rPr>
        <w:t xml:space="preserve"> maksas samazinājumam</w:t>
      </w:r>
      <w:r w:rsidR="00400C4C">
        <w:rPr>
          <w:rFonts w:ascii="Arial" w:hAnsi="Arial" w:cs="Arial"/>
          <w:b/>
          <w:bCs/>
          <w:sz w:val="24"/>
          <w:szCs w:val="24"/>
          <w:u w:val="single"/>
        </w:rPr>
        <w:t xml:space="preserve"> mājsaimniecību lietotājiem</w:t>
      </w:r>
    </w:p>
    <w:p w14:paraId="675C1E1C" w14:textId="77777777" w:rsidR="006E49DC" w:rsidRDefault="006E49DC" w:rsidP="006E49DC">
      <w:pPr>
        <w:rPr>
          <w:rFonts w:ascii="Arial" w:hAnsi="Arial" w:cs="Arial"/>
          <w:color w:val="2F2F2F"/>
        </w:rPr>
      </w:pPr>
    </w:p>
    <w:p w14:paraId="42797435" w14:textId="03F55275" w:rsidR="006E49DC" w:rsidRDefault="006E49DC" w:rsidP="006E49DC">
      <w:pPr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Lūdzu piemērot valsts atbalstu elektroenerģijas maksas samazinājumam </w:t>
      </w:r>
      <w:r w:rsidRPr="002D7694">
        <w:rPr>
          <w:rFonts w:ascii="Arial" w:hAnsi="Arial" w:cs="Arial"/>
          <w:color w:val="2F2F2F"/>
        </w:rPr>
        <w:t>objekt</w:t>
      </w:r>
      <w:r>
        <w:rPr>
          <w:rFonts w:ascii="Arial" w:hAnsi="Arial" w:cs="Arial"/>
          <w:color w:val="2F2F2F"/>
        </w:rPr>
        <w:t>am</w:t>
      </w:r>
      <w:r w:rsidRPr="002D7694">
        <w:rPr>
          <w:rFonts w:ascii="Arial" w:hAnsi="Arial" w:cs="Arial"/>
          <w:color w:val="2F2F2F"/>
        </w:rPr>
        <w:t xml:space="preserve"> </w:t>
      </w:r>
      <w:r>
        <w:rPr>
          <w:rFonts w:ascii="Arial" w:hAnsi="Arial" w:cs="Arial"/>
          <w:color w:val="2F2F2F"/>
        </w:rPr>
        <w:t xml:space="preserve">- </w:t>
      </w:r>
      <w:r w:rsidRPr="002D7694">
        <w:rPr>
          <w:rFonts w:ascii="Arial" w:hAnsi="Arial" w:cs="Arial"/>
          <w:color w:val="2F2F2F"/>
        </w:rPr>
        <w:t>daudzdzīvokļu dzīvojam</w:t>
      </w:r>
      <w:r>
        <w:rPr>
          <w:rFonts w:ascii="Arial" w:hAnsi="Arial" w:cs="Arial"/>
          <w:color w:val="2F2F2F"/>
        </w:rPr>
        <w:t>ajai</w:t>
      </w:r>
      <w:r w:rsidRPr="002D7694">
        <w:rPr>
          <w:rFonts w:ascii="Arial" w:hAnsi="Arial" w:cs="Arial"/>
          <w:color w:val="2F2F2F"/>
        </w:rPr>
        <w:t xml:space="preserve"> māja</w:t>
      </w:r>
      <w:r>
        <w:rPr>
          <w:rFonts w:ascii="Arial" w:hAnsi="Arial" w:cs="Arial"/>
          <w:color w:val="2F2F2F"/>
        </w:rPr>
        <w:t xml:space="preserve">i </w:t>
      </w:r>
      <w:r w:rsidR="00305824">
        <w:rPr>
          <w:rFonts w:ascii="Arial" w:hAnsi="Arial" w:cs="Arial"/>
          <w:color w:val="2F2F2F"/>
        </w:rPr>
        <w:t xml:space="preserve">- </w:t>
      </w:r>
      <w:r>
        <w:rPr>
          <w:rFonts w:ascii="Arial" w:hAnsi="Arial" w:cs="Arial"/>
          <w:color w:val="2F2F2F"/>
        </w:rPr>
        <w:t xml:space="preserve">saskaņā ar </w:t>
      </w:r>
      <w:r w:rsidR="008D524C" w:rsidRPr="008D524C">
        <w:rPr>
          <w:rFonts w:ascii="Arial" w:hAnsi="Arial" w:cs="Arial"/>
          <w:color w:val="2F2F2F"/>
        </w:rPr>
        <w:t>Ministru kabineta noteikumi</w:t>
      </w:r>
      <w:r w:rsidR="00305824">
        <w:rPr>
          <w:rFonts w:ascii="Arial" w:hAnsi="Arial" w:cs="Arial"/>
          <w:color w:val="2F2F2F"/>
        </w:rPr>
        <w:t>em</w:t>
      </w:r>
      <w:r w:rsidR="008D524C" w:rsidRPr="008D524C">
        <w:rPr>
          <w:rFonts w:ascii="Arial" w:hAnsi="Arial" w:cs="Arial"/>
          <w:color w:val="2F2F2F"/>
        </w:rPr>
        <w:t xml:space="preserve"> Nr.50 "Elektroenerģijas tirdzniecības un lietošanas noteikumi"</w:t>
      </w:r>
      <w:r w:rsidR="008D524C">
        <w:rPr>
          <w:rFonts w:ascii="Arial" w:hAnsi="Arial" w:cs="Arial"/>
          <w:color w:val="2F2F2F"/>
        </w:rPr>
        <w:t>.</w:t>
      </w:r>
    </w:p>
    <w:p w14:paraId="4D412C74" w14:textId="77777777" w:rsidR="00400C4C" w:rsidRDefault="00400C4C" w:rsidP="006E49DC">
      <w:pPr>
        <w:rPr>
          <w:rFonts w:ascii="Arial" w:hAnsi="Arial" w:cs="Arial"/>
          <w:color w:val="2F2F2F"/>
        </w:rPr>
      </w:pPr>
    </w:p>
    <w:p w14:paraId="055D594C" w14:textId="1A1C5DA4" w:rsidR="006E49DC" w:rsidRDefault="006E49DC" w:rsidP="006E49DC">
      <w:pPr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Klients: </w:t>
      </w:r>
      <w:r w:rsidR="00400C4C">
        <w:rPr>
          <w:rFonts w:ascii="Arial" w:hAnsi="Arial" w:cs="Arial"/>
          <w:color w:val="2F2F2F"/>
        </w:rPr>
        <w:t>________________________________________</w:t>
      </w:r>
    </w:p>
    <w:p w14:paraId="0B2E7E9E" w14:textId="77777777" w:rsidR="00400C4C" w:rsidRDefault="00400C4C" w:rsidP="006E49DC">
      <w:pPr>
        <w:rPr>
          <w:rFonts w:ascii="Arial" w:hAnsi="Arial" w:cs="Arial"/>
          <w:color w:val="2F2F2F"/>
        </w:rPr>
      </w:pPr>
    </w:p>
    <w:p w14:paraId="69377214" w14:textId="0F118A5F" w:rsidR="006E49DC" w:rsidRDefault="006E49DC" w:rsidP="006E49DC">
      <w:pPr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Līguma Nr.: </w:t>
      </w:r>
      <w:r w:rsidR="00400C4C">
        <w:rPr>
          <w:rFonts w:ascii="Arial" w:hAnsi="Arial" w:cs="Arial"/>
          <w:color w:val="2F2F2F"/>
        </w:rPr>
        <w:t>_____________________________________</w:t>
      </w:r>
    </w:p>
    <w:p w14:paraId="2EF6264B" w14:textId="77777777" w:rsidR="00400C4C" w:rsidRDefault="00400C4C" w:rsidP="006E49DC">
      <w:pPr>
        <w:rPr>
          <w:rFonts w:ascii="Arial" w:hAnsi="Arial" w:cs="Arial"/>
          <w:color w:val="2F2F2F"/>
        </w:rPr>
      </w:pPr>
    </w:p>
    <w:p w14:paraId="62C9F2F7" w14:textId="73734A54" w:rsidR="003D2B6C" w:rsidRDefault="003D2B6C" w:rsidP="006E49DC">
      <w:pPr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Atbalsta periods (mēnesis): </w:t>
      </w:r>
      <w:r w:rsidR="00400C4C">
        <w:rPr>
          <w:rFonts w:ascii="Arial" w:hAnsi="Arial" w:cs="Arial"/>
          <w:color w:val="2F2F2F"/>
        </w:rPr>
        <w:t>_________________________</w:t>
      </w:r>
    </w:p>
    <w:p w14:paraId="403EAB1D" w14:textId="77777777" w:rsidR="003D2B6C" w:rsidRDefault="003D2B6C" w:rsidP="006E49DC">
      <w:pPr>
        <w:rPr>
          <w:rFonts w:ascii="Arial" w:hAnsi="Arial" w:cs="Arial"/>
          <w:color w:val="2F2F2F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696"/>
        <w:gridCol w:w="2985"/>
        <w:gridCol w:w="2268"/>
        <w:gridCol w:w="2347"/>
      </w:tblGrid>
      <w:tr w:rsidR="003D2B6C" w14:paraId="0313B42F" w14:textId="35AD6AE4" w:rsidTr="00400C4C">
        <w:tc>
          <w:tcPr>
            <w:tcW w:w="696" w:type="dxa"/>
            <w:vAlign w:val="center"/>
          </w:tcPr>
          <w:p w14:paraId="0F204F52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proofErr w:type="spellStart"/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N.p.k</w:t>
            </w:r>
            <w:proofErr w:type="spellEnd"/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.</w:t>
            </w:r>
          </w:p>
        </w:tc>
        <w:tc>
          <w:tcPr>
            <w:tcW w:w="2985" w:type="dxa"/>
            <w:vAlign w:val="center"/>
          </w:tcPr>
          <w:p w14:paraId="658FBF66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Objekta adrese</w:t>
            </w:r>
          </w:p>
        </w:tc>
        <w:tc>
          <w:tcPr>
            <w:tcW w:w="2268" w:type="dxa"/>
            <w:vAlign w:val="center"/>
          </w:tcPr>
          <w:p w14:paraId="56AE9840" w14:textId="77777777" w:rsidR="003D2B6C" w:rsidRPr="007E3068" w:rsidRDefault="003D2B6C" w:rsidP="00400C4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Mājsaimniecību skaits objektā</w:t>
            </w:r>
          </w:p>
        </w:tc>
        <w:tc>
          <w:tcPr>
            <w:tcW w:w="2347" w:type="dxa"/>
          </w:tcPr>
          <w:p w14:paraId="58EA82D8" w14:textId="3FEB294F" w:rsidR="003D2B6C" w:rsidRPr="007E3068" w:rsidRDefault="00B87E42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 xml:space="preserve">Mājsaimniecību elektroenerģijas </w:t>
            </w:r>
            <w:r w:rsidR="003D2B6C">
              <w:rPr>
                <w:rFonts w:ascii="Arial" w:hAnsi="Arial" w:cs="Arial"/>
                <w:color w:val="2F2F2F"/>
                <w:sz w:val="18"/>
                <w:szCs w:val="18"/>
              </w:rPr>
              <w:t>patēriņš objektā, kuram piemērojams atbalsts (</w:t>
            </w:r>
            <w:proofErr w:type="spellStart"/>
            <w:r w:rsidR="003D2B6C">
              <w:rPr>
                <w:rFonts w:ascii="Arial" w:hAnsi="Arial" w:cs="Arial"/>
                <w:color w:val="2F2F2F"/>
                <w:sz w:val="18"/>
                <w:szCs w:val="18"/>
              </w:rPr>
              <w:t>kWh</w:t>
            </w:r>
            <w:proofErr w:type="spellEnd"/>
            <w:r w:rsidR="003D2B6C">
              <w:rPr>
                <w:rFonts w:ascii="Arial" w:hAnsi="Arial" w:cs="Arial"/>
                <w:color w:val="2F2F2F"/>
                <w:sz w:val="18"/>
                <w:szCs w:val="18"/>
              </w:rPr>
              <w:t>) *</w:t>
            </w:r>
          </w:p>
        </w:tc>
      </w:tr>
      <w:tr w:rsidR="003D2B6C" w14:paraId="3B389662" w14:textId="37AA8664" w:rsidTr="00400C4C">
        <w:tc>
          <w:tcPr>
            <w:tcW w:w="696" w:type="dxa"/>
            <w:vAlign w:val="center"/>
          </w:tcPr>
          <w:p w14:paraId="351BBBE5" w14:textId="77777777" w:rsidR="003D2B6C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>1.</w:t>
            </w:r>
          </w:p>
          <w:p w14:paraId="25F415E4" w14:textId="1E15604A" w:rsidR="00400C4C" w:rsidRPr="007E3068" w:rsidRDefault="00400C4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2985" w:type="dxa"/>
            <w:vAlign w:val="center"/>
          </w:tcPr>
          <w:p w14:paraId="1FF882C1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BCF610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2347" w:type="dxa"/>
          </w:tcPr>
          <w:p w14:paraId="23F26FB7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</w:tr>
      <w:tr w:rsidR="003D2B6C" w14:paraId="6E699A3E" w14:textId="26B47A9A" w:rsidTr="00400C4C">
        <w:tc>
          <w:tcPr>
            <w:tcW w:w="696" w:type="dxa"/>
            <w:vAlign w:val="center"/>
          </w:tcPr>
          <w:p w14:paraId="04EE0DE3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>…</w:t>
            </w:r>
          </w:p>
        </w:tc>
        <w:tc>
          <w:tcPr>
            <w:tcW w:w="2985" w:type="dxa"/>
            <w:vAlign w:val="center"/>
          </w:tcPr>
          <w:p w14:paraId="3B97809A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2D6432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2347" w:type="dxa"/>
          </w:tcPr>
          <w:p w14:paraId="74D0257B" w14:textId="77777777" w:rsidR="003D2B6C" w:rsidRPr="007E3068" w:rsidRDefault="003D2B6C" w:rsidP="006E49D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</w:tr>
    </w:tbl>
    <w:p w14:paraId="644F32AF" w14:textId="77777777" w:rsidR="006E49DC" w:rsidRDefault="006E49DC" w:rsidP="006E49DC">
      <w:pPr>
        <w:rPr>
          <w:rFonts w:ascii="Arial" w:hAnsi="Arial" w:cs="Arial"/>
          <w:color w:val="2F2F2F"/>
        </w:rPr>
      </w:pPr>
    </w:p>
    <w:p w14:paraId="4D584EA5" w14:textId="491DC42D" w:rsidR="006E49DC" w:rsidRDefault="006E49DC" w:rsidP="006E49DC">
      <w:pPr>
        <w:rPr>
          <w:rFonts w:ascii="Arial" w:hAnsi="Arial" w:cs="Arial"/>
          <w:color w:val="2F2F2F"/>
        </w:rPr>
      </w:pPr>
      <w:r w:rsidRPr="005A2F1E">
        <w:rPr>
          <w:rFonts w:ascii="Arial" w:hAnsi="Arial" w:cs="Arial"/>
          <w:color w:val="2F2F2F"/>
        </w:rPr>
        <w:t>Iesniedzot šo informāciju</w:t>
      </w:r>
      <w:r w:rsidR="00305824">
        <w:rPr>
          <w:rFonts w:ascii="Arial" w:hAnsi="Arial" w:cs="Arial"/>
          <w:color w:val="2F2F2F"/>
        </w:rPr>
        <w:t>,</w:t>
      </w:r>
      <w:r w:rsidRPr="005A2F1E">
        <w:rPr>
          <w:rFonts w:ascii="Arial" w:hAnsi="Arial" w:cs="Arial"/>
          <w:color w:val="2F2F2F"/>
        </w:rPr>
        <w:t xml:space="preserve"> </w:t>
      </w:r>
      <w:r w:rsidR="00305824" w:rsidRPr="005A2F1E">
        <w:rPr>
          <w:rFonts w:ascii="Arial" w:hAnsi="Arial" w:cs="Arial"/>
          <w:color w:val="2F2F2F"/>
        </w:rPr>
        <w:t>apliecin</w:t>
      </w:r>
      <w:r w:rsidR="00305824">
        <w:rPr>
          <w:rFonts w:ascii="Arial" w:hAnsi="Arial" w:cs="Arial"/>
          <w:color w:val="2F2F2F"/>
        </w:rPr>
        <w:t>u</w:t>
      </w:r>
      <w:r w:rsidRPr="005A2F1E">
        <w:rPr>
          <w:rFonts w:ascii="Arial" w:hAnsi="Arial" w:cs="Arial"/>
          <w:color w:val="2F2F2F"/>
        </w:rPr>
        <w:t>, ka iesniegtie dati par objektu ir patiesi.</w:t>
      </w:r>
    </w:p>
    <w:p w14:paraId="456F33D5" w14:textId="723076A9" w:rsidR="00540450" w:rsidRDefault="00540450" w:rsidP="006E49DC"/>
    <w:p w14:paraId="48452C47" w14:textId="20C07570" w:rsidR="00400C4C" w:rsidRDefault="00400C4C" w:rsidP="006E49DC"/>
    <w:p w14:paraId="126614C5" w14:textId="77777777" w:rsidR="00400C4C" w:rsidRDefault="00400C4C" w:rsidP="006E49DC"/>
    <w:p w14:paraId="35D9BF74" w14:textId="1A240069" w:rsidR="00400C4C" w:rsidRDefault="00400C4C" w:rsidP="006E49DC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1E6F94AF" w14:textId="77777777" w:rsidR="006E49DC" w:rsidRPr="0055509F" w:rsidRDefault="006E49DC" w:rsidP="006E49DC">
      <w:pPr>
        <w:rPr>
          <w:rFonts w:ascii="Arial" w:hAnsi="Arial" w:cs="Arial"/>
        </w:rPr>
      </w:pPr>
      <w:r>
        <w:rPr>
          <w:rFonts w:ascii="Arial" w:hAnsi="Arial" w:cs="Arial"/>
        </w:rPr>
        <w:t>Datums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Vārds, uzvārds, amats</w:t>
      </w:r>
    </w:p>
    <w:p w14:paraId="78CAA068" w14:textId="77777777" w:rsidR="00400C4C" w:rsidRDefault="00400C4C" w:rsidP="006E49DC"/>
    <w:p w14:paraId="009CE54D" w14:textId="77777777" w:rsidR="00400C4C" w:rsidRDefault="00400C4C" w:rsidP="006E49DC"/>
    <w:p w14:paraId="77E81B63" w14:textId="1078AD4C" w:rsidR="006E49DC" w:rsidRDefault="00B87E42" w:rsidP="006E49DC">
      <w:r>
        <w:t>------------------------------------------------------------------------------------------------------------------------</w:t>
      </w:r>
    </w:p>
    <w:p w14:paraId="6DB9D638" w14:textId="0C6A57A4" w:rsidR="003D2B6C" w:rsidRPr="00400C4C" w:rsidRDefault="00B87E42" w:rsidP="00B87E42">
      <w:pPr>
        <w:rPr>
          <w:rFonts w:ascii="Verdana" w:hAnsi="Verdana" w:cs="Verdana"/>
          <w:color w:val="4F4F4F"/>
          <w:sz w:val="18"/>
          <w:szCs w:val="18"/>
        </w:rPr>
      </w:pPr>
      <w:r w:rsidRPr="00400C4C">
        <w:rPr>
          <w:rFonts w:ascii="Verdana" w:hAnsi="Verdana" w:cs="Verdana"/>
          <w:color w:val="4F4F4F"/>
          <w:sz w:val="18"/>
          <w:szCs w:val="18"/>
        </w:rPr>
        <w:t xml:space="preserve">* </w:t>
      </w:r>
      <w:r w:rsidR="003D2B6C" w:rsidRPr="00400C4C">
        <w:rPr>
          <w:rFonts w:ascii="Verdana" w:hAnsi="Verdana" w:cs="Verdana"/>
          <w:color w:val="4F4F4F"/>
          <w:sz w:val="18"/>
          <w:szCs w:val="18"/>
        </w:rPr>
        <w:t xml:space="preserve">Saskaņā ar </w:t>
      </w:r>
      <w:r w:rsidR="003D2B6C" w:rsidRPr="00400C4C">
        <w:rPr>
          <w:rFonts w:ascii="Verdana" w:hAnsi="Verdana" w:cs="Verdana"/>
          <w:b/>
          <w:bCs/>
          <w:color w:val="4F4F4F"/>
          <w:sz w:val="18"/>
          <w:szCs w:val="18"/>
        </w:rPr>
        <w:t>Energoresursu cenu ārkārtēja pieauguma samazinājuma pasākumu likumu</w:t>
      </w:r>
      <w:r w:rsidR="003D2B6C" w:rsidRPr="00400C4C">
        <w:rPr>
          <w:rFonts w:ascii="Verdana" w:hAnsi="Verdana" w:cs="Verdana"/>
          <w:color w:val="4F4F4F"/>
          <w:sz w:val="18"/>
          <w:szCs w:val="18"/>
        </w:rPr>
        <w:t xml:space="preserve"> katrai mājsaimniecībai laikposmā no 2022. gada 1. oktobra līdz 2023. gada 30. aprīlim katrā mēnesī patērētajām pirmajām 100 </w:t>
      </w:r>
      <w:proofErr w:type="spellStart"/>
      <w:r w:rsidRPr="00400C4C">
        <w:rPr>
          <w:rFonts w:ascii="Verdana" w:hAnsi="Verdana" w:cs="Verdana"/>
          <w:color w:val="4F4F4F"/>
          <w:sz w:val="18"/>
          <w:szCs w:val="18"/>
        </w:rPr>
        <w:t>kWh</w:t>
      </w:r>
      <w:proofErr w:type="spellEnd"/>
      <w:r w:rsidRPr="00400C4C">
        <w:rPr>
          <w:rFonts w:ascii="Verdana" w:hAnsi="Verdana" w:cs="Verdana"/>
          <w:color w:val="4F4F4F"/>
          <w:sz w:val="18"/>
          <w:szCs w:val="18"/>
        </w:rPr>
        <w:t xml:space="preserve"> </w:t>
      </w:r>
      <w:r w:rsidR="003D2B6C" w:rsidRPr="00400C4C">
        <w:rPr>
          <w:rFonts w:ascii="Verdana" w:hAnsi="Verdana" w:cs="Verdana"/>
          <w:color w:val="4F4F4F"/>
          <w:sz w:val="18"/>
          <w:szCs w:val="18"/>
        </w:rPr>
        <w:t xml:space="preserve">tiek piemērota maksa 0.16 EUR par </w:t>
      </w:r>
      <w:proofErr w:type="spellStart"/>
      <w:r w:rsidR="003D2B6C" w:rsidRPr="00400C4C">
        <w:rPr>
          <w:rFonts w:ascii="Verdana" w:hAnsi="Verdana" w:cs="Verdana"/>
          <w:color w:val="4F4F4F"/>
          <w:sz w:val="18"/>
          <w:szCs w:val="18"/>
        </w:rPr>
        <w:t>kWh</w:t>
      </w:r>
      <w:proofErr w:type="spellEnd"/>
      <w:r w:rsidR="003D2B6C" w:rsidRPr="00400C4C">
        <w:rPr>
          <w:rFonts w:ascii="Verdana" w:hAnsi="Verdana" w:cs="Verdana"/>
          <w:color w:val="4F4F4F"/>
          <w:sz w:val="18"/>
          <w:szCs w:val="18"/>
        </w:rPr>
        <w:t xml:space="preserve"> bez pievienotās vērtības nodokļa</w:t>
      </w:r>
      <w:r w:rsidR="004E3E77">
        <w:rPr>
          <w:rFonts w:ascii="Verdana" w:hAnsi="Verdana" w:cs="Verdana"/>
          <w:color w:val="4F4F4F"/>
          <w:sz w:val="18"/>
          <w:szCs w:val="18"/>
        </w:rPr>
        <w:t>.</w:t>
      </w:r>
      <w:r w:rsidR="003D2B6C" w:rsidRPr="00400C4C">
        <w:rPr>
          <w:rFonts w:ascii="Verdana" w:hAnsi="Verdana" w:cs="Verdana"/>
          <w:color w:val="4F4F4F"/>
          <w:sz w:val="18"/>
          <w:szCs w:val="18"/>
        </w:rPr>
        <w:t xml:space="preserve"> Maksas samazinājums attiecas uz elektroenerģiju, neietverot maksu par sistēmas pakalpojumiem un citos normatīvajos aktos noteiktos maksājumus.</w:t>
      </w:r>
    </w:p>
    <w:p w14:paraId="771CC2F8" w14:textId="3C1FB9D8" w:rsidR="003D2B6C" w:rsidRPr="00400C4C" w:rsidRDefault="003D2B6C" w:rsidP="006E49DC">
      <w:pPr>
        <w:rPr>
          <w:rFonts w:ascii="Verdana" w:hAnsi="Verdana" w:cs="Verdana"/>
          <w:color w:val="4F4F4F"/>
          <w:sz w:val="18"/>
          <w:szCs w:val="18"/>
        </w:rPr>
      </w:pPr>
      <w:r w:rsidRPr="00400C4C">
        <w:rPr>
          <w:rFonts w:ascii="Verdana" w:hAnsi="Verdana" w:cs="Verdana"/>
          <w:color w:val="4F4F4F"/>
          <w:sz w:val="18"/>
          <w:szCs w:val="18"/>
        </w:rPr>
        <w:t xml:space="preserve">Mājsaimniecību patēriņa objektā, kuram piemērojams atbalsts, </w:t>
      </w:r>
      <w:r w:rsidR="00B87E42" w:rsidRPr="00400C4C">
        <w:rPr>
          <w:rFonts w:ascii="Verdana" w:hAnsi="Verdana" w:cs="Verdana"/>
          <w:color w:val="4F4F4F"/>
          <w:sz w:val="18"/>
          <w:szCs w:val="18"/>
        </w:rPr>
        <w:t xml:space="preserve">noteikšanas </w:t>
      </w:r>
      <w:r w:rsidR="00B87E42" w:rsidRPr="00400C4C">
        <w:rPr>
          <w:rFonts w:ascii="Verdana" w:hAnsi="Verdana" w:cs="Verdana"/>
          <w:b/>
          <w:bCs/>
          <w:color w:val="4F4F4F"/>
          <w:sz w:val="18"/>
          <w:szCs w:val="18"/>
        </w:rPr>
        <w:t>piemērs</w:t>
      </w:r>
      <w:r w:rsidR="00B87E42" w:rsidRPr="00400C4C">
        <w:rPr>
          <w:rFonts w:ascii="Verdana" w:hAnsi="Verdana" w:cs="Verdana"/>
          <w:color w:val="4F4F4F"/>
          <w:sz w:val="18"/>
          <w:szCs w:val="18"/>
        </w:rPr>
        <w:t xml:space="preserve"> daudzdzīvokļu objektam ar  mājsaimniecību lietotājiem: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599"/>
        <w:gridCol w:w="3544"/>
      </w:tblGrid>
      <w:tr w:rsidR="00B87E42" w:rsidRPr="00400C4C" w14:paraId="0DDA0092" w14:textId="77777777" w:rsidTr="00B87E42">
        <w:tc>
          <w:tcPr>
            <w:tcW w:w="2074" w:type="dxa"/>
          </w:tcPr>
          <w:p w14:paraId="04B6AB28" w14:textId="12E42C07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lastRenderedPageBreak/>
              <w:t>Mājsaimniecības objektā</w:t>
            </w:r>
          </w:p>
        </w:tc>
        <w:tc>
          <w:tcPr>
            <w:tcW w:w="2599" w:type="dxa"/>
          </w:tcPr>
          <w:p w14:paraId="6ED0E2C3" w14:textId="1D1037DE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Elektroenerģijas patēriņš mēnesī (</w:t>
            </w:r>
            <w:proofErr w:type="spellStart"/>
            <w:r w:rsidRPr="00400C4C">
              <w:rPr>
                <w:sz w:val="20"/>
                <w:szCs w:val="20"/>
              </w:rPr>
              <w:t>kWh</w:t>
            </w:r>
            <w:proofErr w:type="spellEnd"/>
            <w:r w:rsidRPr="00400C4C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5E984CBF" w14:textId="6EB4F17D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Mājsaimniecību elektroenerģijas patēriņš, kam tiek piemērots atbalsts (</w:t>
            </w:r>
            <w:proofErr w:type="spellStart"/>
            <w:r w:rsidRPr="00400C4C">
              <w:rPr>
                <w:sz w:val="20"/>
                <w:szCs w:val="20"/>
              </w:rPr>
              <w:t>max</w:t>
            </w:r>
            <w:proofErr w:type="spellEnd"/>
            <w:r w:rsidRPr="00400C4C">
              <w:rPr>
                <w:sz w:val="20"/>
                <w:szCs w:val="20"/>
              </w:rPr>
              <w:t xml:space="preserve"> 100 </w:t>
            </w:r>
            <w:proofErr w:type="spellStart"/>
            <w:r w:rsidRPr="00400C4C">
              <w:rPr>
                <w:sz w:val="20"/>
                <w:szCs w:val="20"/>
              </w:rPr>
              <w:t>kWh</w:t>
            </w:r>
            <w:proofErr w:type="spellEnd"/>
            <w:r w:rsidRPr="00400C4C">
              <w:rPr>
                <w:sz w:val="20"/>
                <w:szCs w:val="20"/>
              </w:rPr>
              <w:t xml:space="preserve"> lietotājam)</w:t>
            </w:r>
          </w:p>
        </w:tc>
      </w:tr>
      <w:tr w:rsidR="00B87E42" w:rsidRPr="00400C4C" w14:paraId="407F64EC" w14:textId="77777777" w:rsidTr="00B87E42">
        <w:tc>
          <w:tcPr>
            <w:tcW w:w="2074" w:type="dxa"/>
          </w:tcPr>
          <w:p w14:paraId="7F548BAB" w14:textId="51A4643C" w:rsidR="00B87E42" w:rsidRPr="00400C4C" w:rsidRDefault="00934EE0" w:rsidP="006E4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99" w:type="dxa"/>
          </w:tcPr>
          <w:p w14:paraId="697F2CE2" w14:textId="6CF9EBF9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14:paraId="4EE9CD6A" w14:textId="79C35F87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100</w:t>
            </w:r>
          </w:p>
        </w:tc>
      </w:tr>
      <w:tr w:rsidR="00B87E42" w:rsidRPr="00400C4C" w14:paraId="3A98B045" w14:textId="77777777" w:rsidTr="00B87E42">
        <w:tc>
          <w:tcPr>
            <w:tcW w:w="2074" w:type="dxa"/>
          </w:tcPr>
          <w:p w14:paraId="724F8C52" w14:textId="2AA62591" w:rsidR="00B87E42" w:rsidRPr="00400C4C" w:rsidRDefault="00934EE0" w:rsidP="006E4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99" w:type="dxa"/>
          </w:tcPr>
          <w:p w14:paraId="70C716C7" w14:textId="5A39CCD5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14:paraId="20C1CD33" w14:textId="1D7348A3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80</w:t>
            </w:r>
          </w:p>
        </w:tc>
      </w:tr>
      <w:tr w:rsidR="00B87E42" w:rsidRPr="00400C4C" w14:paraId="0413603D" w14:textId="77777777" w:rsidTr="00B87E42">
        <w:tc>
          <w:tcPr>
            <w:tcW w:w="2074" w:type="dxa"/>
          </w:tcPr>
          <w:p w14:paraId="0EAF270E" w14:textId="42FC085D" w:rsidR="00B87E42" w:rsidRPr="00400C4C" w:rsidRDefault="00934EE0" w:rsidP="006E4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99" w:type="dxa"/>
          </w:tcPr>
          <w:p w14:paraId="7079EB59" w14:textId="58A1FB59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14:paraId="10469611" w14:textId="6F0994B8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60</w:t>
            </w:r>
          </w:p>
        </w:tc>
      </w:tr>
      <w:tr w:rsidR="00B87E42" w:rsidRPr="00400C4C" w14:paraId="766DE79D" w14:textId="77777777" w:rsidTr="00B87E42">
        <w:tc>
          <w:tcPr>
            <w:tcW w:w="2074" w:type="dxa"/>
          </w:tcPr>
          <w:p w14:paraId="765FA427" w14:textId="59D9A5B6" w:rsidR="00B87E42" w:rsidRPr="00400C4C" w:rsidRDefault="00934EE0" w:rsidP="006E4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99" w:type="dxa"/>
          </w:tcPr>
          <w:p w14:paraId="4E295B83" w14:textId="22CD13D6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180</w:t>
            </w:r>
          </w:p>
        </w:tc>
        <w:tc>
          <w:tcPr>
            <w:tcW w:w="3544" w:type="dxa"/>
          </w:tcPr>
          <w:p w14:paraId="23A8876F" w14:textId="5DAE0F4E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100</w:t>
            </w:r>
          </w:p>
        </w:tc>
      </w:tr>
      <w:tr w:rsidR="00B87E42" w:rsidRPr="00400C4C" w14:paraId="524EDF65" w14:textId="77777777" w:rsidTr="00B87E42">
        <w:tc>
          <w:tcPr>
            <w:tcW w:w="2074" w:type="dxa"/>
          </w:tcPr>
          <w:p w14:paraId="715B57A3" w14:textId="0DB70D5D" w:rsidR="00B87E42" w:rsidRPr="00400C4C" w:rsidRDefault="00934EE0" w:rsidP="006E4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599" w:type="dxa"/>
          </w:tcPr>
          <w:p w14:paraId="583DEDBE" w14:textId="588CCED5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14:paraId="5AD670A8" w14:textId="0F26873D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100</w:t>
            </w:r>
          </w:p>
        </w:tc>
      </w:tr>
      <w:tr w:rsidR="00B87E42" w:rsidRPr="00400C4C" w14:paraId="731D76E1" w14:textId="77777777" w:rsidTr="00B87E42">
        <w:tc>
          <w:tcPr>
            <w:tcW w:w="2074" w:type="dxa"/>
          </w:tcPr>
          <w:p w14:paraId="79AF0284" w14:textId="075E55A4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KOPĀ</w:t>
            </w:r>
          </w:p>
        </w:tc>
        <w:tc>
          <w:tcPr>
            <w:tcW w:w="2599" w:type="dxa"/>
          </w:tcPr>
          <w:p w14:paraId="4A0085AD" w14:textId="244ED819" w:rsidR="00B87E42" w:rsidRPr="00400C4C" w:rsidRDefault="00B87E42" w:rsidP="006E49DC">
            <w:pPr>
              <w:rPr>
                <w:sz w:val="20"/>
                <w:szCs w:val="20"/>
              </w:rPr>
            </w:pPr>
            <w:r w:rsidRPr="00400C4C">
              <w:rPr>
                <w:sz w:val="20"/>
                <w:szCs w:val="20"/>
              </w:rPr>
              <w:t>640</w:t>
            </w:r>
          </w:p>
        </w:tc>
        <w:tc>
          <w:tcPr>
            <w:tcW w:w="3544" w:type="dxa"/>
            <w:shd w:val="clear" w:color="auto" w:fill="E7E6E6" w:themeFill="background2"/>
          </w:tcPr>
          <w:p w14:paraId="11152447" w14:textId="26EBD55B" w:rsidR="00B87E42" w:rsidRPr="00400C4C" w:rsidRDefault="00B87E42" w:rsidP="006E49DC">
            <w:pPr>
              <w:rPr>
                <w:b/>
                <w:bCs/>
                <w:sz w:val="20"/>
                <w:szCs w:val="20"/>
              </w:rPr>
            </w:pPr>
            <w:r w:rsidRPr="00400C4C">
              <w:rPr>
                <w:b/>
                <w:bCs/>
                <w:sz w:val="20"/>
                <w:szCs w:val="20"/>
              </w:rPr>
              <w:t>440</w:t>
            </w:r>
          </w:p>
        </w:tc>
      </w:tr>
    </w:tbl>
    <w:p w14:paraId="3A23FB34" w14:textId="0A0CA2F3" w:rsidR="00B87E42" w:rsidRPr="00400C4C" w:rsidRDefault="00B87E42" w:rsidP="006E49DC">
      <w:pPr>
        <w:rPr>
          <w:sz w:val="20"/>
          <w:szCs w:val="20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696"/>
        <w:gridCol w:w="1886"/>
        <w:gridCol w:w="3153"/>
        <w:gridCol w:w="2561"/>
      </w:tblGrid>
      <w:tr w:rsidR="00B87E42" w:rsidRPr="00400C4C" w14:paraId="78F993CA" w14:textId="77777777" w:rsidTr="00B05201">
        <w:tc>
          <w:tcPr>
            <w:tcW w:w="696" w:type="dxa"/>
            <w:vAlign w:val="center"/>
          </w:tcPr>
          <w:p w14:paraId="5ED11662" w14:textId="77777777" w:rsidR="00B87E42" w:rsidRPr="00400C4C" w:rsidRDefault="00B87E42" w:rsidP="00B05201">
            <w:pPr>
              <w:rPr>
                <w:rFonts w:ascii="Arial" w:hAnsi="Arial" w:cs="Arial"/>
                <w:color w:val="2F2F2F"/>
                <w:sz w:val="16"/>
                <w:szCs w:val="16"/>
              </w:rPr>
            </w:pPr>
            <w:proofErr w:type="spellStart"/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N.p.k</w:t>
            </w:r>
            <w:proofErr w:type="spellEnd"/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.</w:t>
            </w:r>
          </w:p>
        </w:tc>
        <w:tc>
          <w:tcPr>
            <w:tcW w:w="1886" w:type="dxa"/>
            <w:vAlign w:val="center"/>
          </w:tcPr>
          <w:p w14:paraId="16549754" w14:textId="77777777" w:rsidR="00B87E42" w:rsidRPr="00400C4C" w:rsidRDefault="00B87E42" w:rsidP="00B05201">
            <w:pPr>
              <w:rPr>
                <w:rFonts w:ascii="Arial" w:hAnsi="Arial" w:cs="Arial"/>
                <w:color w:val="2F2F2F"/>
                <w:sz w:val="16"/>
                <w:szCs w:val="16"/>
              </w:rPr>
            </w:pPr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Objekta adrese</w:t>
            </w:r>
          </w:p>
        </w:tc>
        <w:tc>
          <w:tcPr>
            <w:tcW w:w="3153" w:type="dxa"/>
            <w:vAlign w:val="center"/>
          </w:tcPr>
          <w:p w14:paraId="463E304E" w14:textId="77777777" w:rsidR="00B87E42" w:rsidRPr="00400C4C" w:rsidRDefault="00B87E42" w:rsidP="00B05201">
            <w:pPr>
              <w:rPr>
                <w:rFonts w:ascii="Arial" w:hAnsi="Arial" w:cs="Arial"/>
                <w:color w:val="2F2F2F"/>
                <w:sz w:val="16"/>
                <w:szCs w:val="16"/>
              </w:rPr>
            </w:pPr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Mājsaimniecību skaits objektā</w:t>
            </w:r>
          </w:p>
        </w:tc>
        <w:tc>
          <w:tcPr>
            <w:tcW w:w="2561" w:type="dxa"/>
          </w:tcPr>
          <w:p w14:paraId="5AD0026A" w14:textId="77777777" w:rsidR="00B87E42" w:rsidRPr="00400C4C" w:rsidRDefault="00B87E42" w:rsidP="00B05201">
            <w:pPr>
              <w:rPr>
                <w:rFonts w:ascii="Arial" w:hAnsi="Arial" w:cs="Arial"/>
                <w:color w:val="2F2F2F"/>
                <w:sz w:val="16"/>
                <w:szCs w:val="16"/>
              </w:rPr>
            </w:pPr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Mājsaimniecību elektroenerģijas patēriņš objektā, kuram piemērojams atbalsts (</w:t>
            </w:r>
            <w:proofErr w:type="spellStart"/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kWh</w:t>
            </w:r>
            <w:proofErr w:type="spellEnd"/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) *</w:t>
            </w:r>
          </w:p>
        </w:tc>
      </w:tr>
      <w:tr w:rsidR="00B87E42" w:rsidRPr="00400C4C" w14:paraId="40FEE7D5" w14:textId="77777777" w:rsidTr="00B05201">
        <w:tc>
          <w:tcPr>
            <w:tcW w:w="696" w:type="dxa"/>
            <w:vAlign w:val="center"/>
          </w:tcPr>
          <w:p w14:paraId="19A7B32E" w14:textId="77777777" w:rsidR="00B87E42" w:rsidRPr="00400C4C" w:rsidRDefault="00B87E42" w:rsidP="00B05201">
            <w:pPr>
              <w:rPr>
                <w:rFonts w:ascii="Arial" w:hAnsi="Arial" w:cs="Arial"/>
                <w:color w:val="2F2F2F"/>
                <w:sz w:val="16"/>
                <w:szCs w:val="16"/>
              </w:rPr>
            </w:pPr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1.</w:t>
            </w:r>
          </w:p>
        </w:tc>
        <w:tc>
          <w:tcPr>
            <w:tcW w:w="1886" w:type="dxa"/>
            <w:vAlign w:val="center"/>
          </w:tcPr>
          <w:p w14:paraId="5191BCDC" w14:textId="4C6BD119" w:rsidR="00B87E42" w:rsidRPr="00400C4C" w:rsidRDefault="00B87E42" w:rsidP="00B05201">
            <w:pPr>
              <w:rPr>
                <w:rFonts w:ascii="Arial" w:hAnsi="Arial" w:cs="Arial"/>
                <w:color w:val="2F2F2F"/>
                <w:sz w:val="16"/>
                <w:szCs w:val="16"/>
              </w:rPr>
            </w:pPr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xxx</w:t>
            </w:r>
          </w:p>
        </w:tc>
        <w:tc>
          <w:tcPr>
            <w:tcW w:w="3153" w:type="dxa"/>
            <w:vAlign w:val="center"/>
          </w:tcPr>
          <w:p w14:paraId="5F0712E5" w14:textId="5F4189E4" w:rsidR="00B87E42" w:rsidRPr="00400C4C" w:rsidRDefault="00B87E42" w:rsidP="00B05201">
            <w:pPr>
              <w:rPr>
                <w:rFonts w:ascii="Arial" w:hAnsi="Arial" w:cs="Arial"/>
                <w:color w:val="2F2F2F"/>
                <w:sz w:val="16"/>
                <w:szCs w:val="16"/>
              </w:rPr>
            </w:pPr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5</w:t>
            </w:r>
          </w:p>
        </w:tc>
        <w:tc>
          <w:tcPr>
            <w:tcW w:w="2561" w:type="dxa"/>
          </w:tcPr>
          <w:p w14:paraId="2D6CC644" w14:textId="0365D41C" w:rsidR="00B87E42" w:rsidRPr="00400C4C" w:rsidRDefault="00B87E42" w:rsidP="00B05201">
            <w:pPr>
              <w:rPr>
                <w:rFonts w:ascii="Arial" w:hAnsi="Arial" w:cs="Arial"/>
                <w:color w:val="2F2F2F"/>
                <w:sz w:val="16"/>
                <w:szCs w:val="16"/>
              </w:rPr>
            </w:pPr>
            <w:r w:rsidRPr="00400C4C">
              <w:rPr>
                <w:rFonts w:ascii="Arial" w:hAnsi="Arial" w:cs="Arial"/>
                <w:color w:val="2F2F2F"/>
                <w:sz w:val="16"/>
                <w:szCs w:val="16"/>
              </w:rPr>
              <w:t>440</w:t>
            </w:r>
          </w:p>
        </w:tc>
      </w:tr>
    </w:tbl>
    <w:p w14:paraId="21D40BB0" w14:textId="77777777" w:rsidR="00B87E42" w:rsidRPr="00400C4C" w:rsidRDefault="00B87E42" w:rsidP="006E49DC">
      <w:pPr>
        <w:rPr>
          <w:sz w:val="20"/>
          <w:szCs w:val="20"/>
        </w:rPr>
      </w:pPr>
    </w:p>
    <w:sectPr w:rsidR="00B87E42" w:rsidRPr="00400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5B1"/>
    <w:multiLevelType w:val="hybridMultilevel"/>
    <w:tmpl w:val="B4B4CA74"/>
    <w:lvl w:ilvl="0" w:tplc="F1F6F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57DF"/>
    <w:multiLevelType w:val="hybridMultilevel"/>
    <w:tmpl w:val="996E7584"/>
    <w:lvl w:ilvl="0" w:tplc="F8FA4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65437">
    <w:abstractNumId w:val="0"/>
  </w:num>
  <w:num w:numId="2" w16cid:durableId="763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C"/>
    <w:rsid w:val="0001461C"/>
    <w:rsid w:val="00305824"/>
    <w:rsid w:val="003D2B6C"/>
    <w:rsid w:val="00400C4C"/>
    <w:rsid w:val="00493509"/>
    <w:rsid w:val="004E3E77"/>
    <w:rsid w:val="00540450"/>
    <w:rsid w:val="006E49DC"/>
    <w:rsid w:val="00724652"/>
    <w:rsid w:val="007E3068"/>
    <w:rsid w:val="008D524C"/>
    <w:rsid w:val="008F42BB"/>
    <w:rsid w:val="00934EE0"/>
    <w:rsid w:val="00B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9F225"/>
  <w15:chartTrackingRefBased/>
  <w15:docId w15:val="{AA19387A-C4FC-475F-819A-9903651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58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Vēsmiņš</dc:creator>
  <cp:keywords/>
  <dc:description/>
  <cp:lastModifiedBy>Solvita Linde</cp:lastModifiedBy>
  <cp:revision>3</cp:revision>
  <dcterms:created xsi:type="dcterms:W3CDTF">2022-10-21T13:11:00Z</dcterms:created>
  <dcterms:modified xsi:type="dcterms:W3CDTF">2022-10-25T06:21:00Z</dcterms:modified>
</cp:coreProperties>
</file>